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91" w:rsidRPr="003C5689" w:rsidRDefault="000A5E91" w:rsidP="008452E0">
      <w:pPr>
        <w:pStyle w:val="Standa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BV, 22</w:t>
      </w:r>
      <w:bookmarkStart w:id="0" w:name="_GoBack"/>
      <w:bookmarkEnd w:id="0"/>
      <w:r>
        <w:rPr>
          <w:rFonts w:ascii="Arial" w:hAnsi="Arial" w:cs="Arial"/>
        </w:rPr>
        <w:t>. September 2016</w:t>
      </w:r>
    </w:p>
    <w:p w:rsidR="000A5E91" w:rsidRPr="003C5689" w:rsidRDefault="000A5E91" w:rsidP="008452E0">
      <w:pPr>
        <w:pStyle w:val="Standa"/>
        <w:spacing w:after="120"/>
        <w:jc w:val="center"/>
        <w:rPr>
          <w:rFonts w:ascii="Arial" w:hAnsi="Arial" w:cs="Arial"/>
          <w:b/>
          <w:sz w:val="24"/>
        </w:rPr>
      </w:pPr>
    </w:p>
    <w:p w:rsidR="000A5E91" w:rsidRPr="003C5689" w:rsidRDefault="000A5E91" w:rsidP="008452E0">
      <w:pPr>
        <w:pStyle w:val="Standa"/>
        <w:spacing w:after="120"/>
        <w:jc w:val="center"/>
        <w:rPr>
          <w:rFonts w:ascii="Arial" w:hAnsi="Arial" w:cs="Arial"/>
          <w:b/>
        </w:rPr>
      </w:pPr>
      <w:r w:rsidRPr="003C5689">
        <w:rPr>
          <w:rFonts w:ascii="Arial" w:hAnsi="Arial" w:cs="Arial"/>
          <w:b/>
        </w:rPr>
        <w:t>Antrag</w:t>
      </w:r>
    </w:p>
    <w:p w:rsidR="000A5E91" w:rsidRPr="003C5689" w:rsidRDefault="000A5E91" w:rsidP="008452E0">
      <w:pPr>
        <w:pStyle w:val="Standa"/>
        <w:spacing w:after="120"/>
        <w:jc w:val="center"/>
        <w:rPr>
          <w:rFonts w:ascii="Arial" w:hAnsi="Arial" w:cs="Arial"/>
        </w:rPr>
      </w:pPr>
      <w:r w:rsidRPr="003C5689">
        <w:rPr>
          <w:rFonts w:ascii="Arial" w:hAnsi="Arial" w:cs="Arial"/>
        </w:rPr>
        <w:t>SPD-</w:t>
      </w:r>
      <w:r>
        <w:rPr>
          <w:rFonts w:ascii="Arial" w:hAnsi="Arial" w:cs="Arial"/>
        </w:rPr>
        <w:t xml:space="preserve"> und GRÜNE-</w:t>
      </w:r>
      <w:r w:rsidRPr="003C5689">
        <w:rPr>
          <w:rFonts w:ascii="Arial" w:hAnsi="Arial" w:cs="Arial"/>
        </w:rPr>
        <w:t xml:space="preserve">Fraktion </w:t>
      </w:r>
    </w:p>
    <w:p w:rsidR="000A5E91" w:rsidRPr="003C5689" w:rsidRDefault="000A5E91" w:rsidP="008452E0">
      <w:pPr>
        <w:pStyle w:val="Standa"/>
        <w:spacing w:after="120"/>
        <w:jc w:val="center"/>
        <w:rPr>
          <w:rFonts w:ascii="Arial" w:hAnsi="Arial" w:cs="Arial"/>
          <w:b/>
        </w:rPr>
      </w:pPr>
      <w:r w:rsidRPr="003C5689">
        <w:rPr>
          <w:rFonts w:ascii="Arial" w:hAnsi="Arial" w:cs="Arial"/>
          <w:b/>
        </w:rPr>
        <w:t>- öffentlich -</w:t>
      </w:r>
    </w:p>
    <w:p w:rsidR="000A5E91" w:rsidRPr="003C5689" w:rsidRDefault="000A5E91" w:rsidP="008452E0">
      <w:pPr>
        <w:pStyle w:val="Standa"/>
        <w:spacing w:after="120"/>
        <w:jc w:val="center"/>
        <w:rPr>
          <w:rFonts w:ascii="Arial" w:hAnsi="Arial" w:cs="Arial"/>
          <w:b/>
          <w:sz w:val="24"/>
        </w:rPr>
      </w:pPr>
    </w:p>
    <w:p w:rsidR="000A5E91" w:rsidRPr="003C5689" w:rsidRDefault="000A5E91" w:rsidP="008452E0">
      <w:pPr>
        <w:pStyle w:val="Standa"/>
        <w:spacing w:after="120"/>
        <w:jc w:val="right"/>
        <w:rPr>
          <w:rFonts w:ascii="Arial" w:hAnsi="Arial" w:cs="Arial"/>
        </w:rPr>
      </w:pPr>
    </w:p>
    <w:p w:rsidR="000A5E91" w:rsidRPr="003C5689" w:rsidRDefault="000A5E91" w:rsidP="001A470A">
      <w:pPr>
        <w:pStyle w:val="Stand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C5689">
        <w:rPr>
          <w:rFonts w:ascii="Arial" w:hAnsi="Arial" w:cs="Arial"/>
          <w:b/>
        </w:rPr>
        <w:t>Stellungnahme zu</w:t>
      </w:r>
      <w:r>
        <w:rPr>
          <w:rFonts w:ascii="Arial" w:hAnsi="Arial" w:cs="Arial"/>
          <w:b/>
        </w:rPr>
        <w:t>r</w:t>
      </w:r>
      <w:r w:rsidRPr="003C5689">
        <w:rPr>
          <w:rFonts w:ascii="Arial" w:hAnsi="Arial" w:cs="Arial"/>
          <w:b/>
        </w:rPr>
        <w:t xml:space="preserve"> geplanten </w:t>
      </w:r>
      <w:r>
        <w:rPr>
          <w:rFonts w:ascii="Arial" w:hAnsi="Arial" w:cs="Arial"/>
          <w:b/>
        </w:rPr>
        <w:t>Interimslösung der Rettungswache Schnelsen</w:t>
      </w:r>
    </w:p>
    <w:p w:rsidR="000A5E91" w:rsidRDefault="000A5E91" w:rsidP="008452E0">
      <w:pPr>
        <w:pStyle w:val="Standa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0A5E91" w:rsidRPr="00B6130F" w:rsidRDefault="000A5E91" w:rsidP="008452E0">
      <w:pPr>
        <w:pStyle w:val="Standa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C5689">
        <w:rPr>
          <w:rFonts w:ascii="Arial" w:hAnsi="Arial" w:cs="Arial"/>
          <w:b/>
        </w:rPr>
        <w:t>Sachverhalt</w:t>
      </w:r>
    </w:p>
    <w:p w:rsidR="000A5E91" w:rsidRDefault="000A5E91" w:rsidP="00B65196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>
        <w:rPr>
          <w:rFonts w:ascii="Arial" w:hAnsi="Arial" w:cs="Arial"/>
          <w:color w:val="1B1B1B"/>
          <w:sz w:val="22"/>
        </w:rPr>
        <w:t xml:space="preserve">Die Bezirksversammlung Eimsbüttel wurde vom </w:t>
      </w:r>
      <w:r w:rsidRPr="00E4698E">
        <w:rPr>
          <w:rFonts w:ascii="Arial" w:hAnsi="Arial" w:cs="Arial"/>
          <w:color w:val="1B1B1B"/>
          <w:sz w:val="22"/>
        </w:rPr>
        <w:t>Amt für Innere Verwaltung und Planung</w:t>
      </w:r>
      <w:r>
        <w:rPr>
          <w:rFonts w:ascii="Arial" w:hAnsi="Arial" w:cs="Arial"/>
          <w:color w:val="1B1B1B"/>
          <w:sz w:val="22"/>
        </w:rPr>
        <w:t xml:space="preserve"> am 24. August 2016 über die geplante Errichtung einer temporären Rettungswache in Schnelsen informiert. </w:t>
      </w:r>
    </w:p>
    <w:p w:rsidR="000A5E91" w:rsidRDefault="000A5E91" w:rsidP="00D43CED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>
        <w:rPr>
          <w:rFonts w:ascii="Arial" w:hAnsi="Arial" w:cs="Arial"/>
          <w:color w:val="1B1B1B"/>
          <w:sz w:val="22"/>
        </w:rPr>
        <w:t>Auch eine dauerhafte Feuer-</w:t>
      </w:r>
      <w:r w:rsidRPr="00346A1B">
        <w:rPr>
          <w:rFonts w:ascii="Arial" w:hAnsi="Arial" w:cs="Arial"/>
          <w:color w:val="1B1B1B"/>
          <w:sz w:val="22"/>
        </w:rPr>
        <w:t xml:space="preserve"> und Rettungswache</w:t>
      </w:r>
      <w:r>
        <w:rPr>
          <w:rFonts w:ascii="Arial" w:hAnsi="Arial" w:cs="Arial"/>
          <w:color w:val="1B1B1B"/>
          <w:sz w:val="22"/>
        </w:rPr>
        <w:t xml:space="preserve"> sei im Stadtteil in Planung. Da hierfür eine Indienststellung jedoch nicht vor dem Jahr 2019 erfolge, solle die notfallmedizinische Versorgung in Schnelsen mit der Errichtung der temporären Rettungswache auf dem </w:t>
      </w:r>
      <w:r w:rsidRPr="008575D1">
        <w:rPr>
          <w:rFonts w:ascii="Arial" w:hAnsi="Arial" w:cs="Arial"/>
          <w:color w:val="1B1B1B"/>
          <w:sz w:val="22"/>
        </w:rPr>
        <w:t xml:space="preserve">Grundstück Oldesloer Straße 21 </w:t>
      </w:r>
      <w:r>
        <w:rPr>
          <w:rFonts w:ascii="Arial" w:hAnsi="Arial" w:cs="Arial"/>
          <w:color w:val="1B1B1B"/>
          <w:sz w:val="22"/>
        </w:rPr>
        <w:t>–</w:t>
      </w:r>
      <w:r w:rsidRPr="008575D1">
        <w:rPr>
          <w:rFonts w:ascii="Arial" w:hAnsi="Arial" w:cs="Arial"/>
          <w:color w:val="1B1B1B"/>
          <w:sz w:val="22"/>
        </w:rPr>
        <w:t xml:space="preserve"> 23</w:t>
      </w:r>
      <w:r>
        <w:rPr>
          <w:rFonts w:ascii="Arial" w:hAnsi="Arial" w:cs="Arial"/>
          <w:color w:val="1B1B1B"/>
          <w:sz w:val="22"/>
        </w:rPr>
        <w:t xml:space="preserve"> bereits frühzeitig verbessert werden.</w:t>
      </w:r>
      <w:r w:rsidRPr="007074E0">
        <w:rPr>
          <w:rFonts w:ascii="Arial" w:hAnsi="Arial" w:cs="Arial"/>
          <w:color w:val="1B1B1B"/>
          <w:sz w:val="22"/>
        </w:rPr>
        <w:t xml:space="preserve"> </w:t>
      </w:r>
      <w:r>
        <w:rPr>
          <w:rFonts w:ascii="Arial" w:hAnsi="Arial" w:cs="Arial"/>
          <w:color w:val="1B1B1B"/>
          <w:sz w:val="22"/>
        </w:rPr>
        <w:t>Die Feuerwehr geht davon aus, die temporäre Rettungswache bis Anfang 2021 zu betreiben.</w:t>
      </w:r>
    </w:p>
    <w:p w:rsidR="000A5E91" w:rsidRDefault="000A5E91" w:rsidP="008452E0">
      <w:pPr>
        <w:pStyle w:val="Standa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C5689">
        <w:rPr>
          <w:rFonts w:ascii="Arial" w:hAnsi="Arial" w:cs="Arial"/>
          <w:b/>
        </w:rPr>
        <w:t>Petitum</w:t>
      </w:r>
    </w:p>
    <w:p w:rsidR="000A5E91" w:rsidRDefault="000A5E91" w:rsidP="00346A1B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>
        <w:rPr>
          <w:rFonts w:ascii="Arial" w:hAnsi="Arial" w:cs="Arial"/>
          <w:color w:val="1B1B1B"/>
          <w:sz w:val="22"/>
        </w:rPr>
        <w:t>Die Bezirksversammlung nimmt wie folgt Stellung:</w:t>
      </w:r>
    </w:p>
    <w:p w:rsidR="000A5E91" w:rsidRPr="00346A1B" w:rsidRDefault="000A5E91" w:rsidP="00346A1B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 w:rsidRPr="00346A1B">
        <w:rPr>
          <w:rFonts w:ascii="Arial" w:hAnsi="Arial" w:cs="Arial"/>
          <w:color w:val="1B1B1B"/>
          <w:sz w:val="22"/>
        </w:rPr>
        <w:t xml:space="preserve">1. Die Bezirksversammlung </w:t>
      </w:r>
      <w:r>
        <w:rPr>
          <w:rFonts w:ascii="Arial" w:hAnsi="Arial" w:cs="Arial"/>
          <w:color w:val="1B1B1B"/>
          <w:sz w:val="22"/>
        </w:rPr>
        <w:t xml:space="preserve">Eimsbüttel </w:t>
      </w:r>
      <w:r w:rsidRPr="00346A1B">
        <w:rPr>
          <w:rFonts w:ascii="Arial" w:hAnsi="Arial" w:cs="Arial"/>
          <w:color w:val="1B1B1B"/>
          <w:sz w:val="22"/>
        </w:rPr>
        <w:t>begrüßt</w:t>
      </w:r>
      <w:r>
        <w:rPr>
          <w:rFonts w:ascii="Arial" w:hAnsi="Arial" w:cs="Arial"/>
          <w:color w:val="1B1B1B"/>
          <w:sz w:val="22"/>
        </w:rPr>
        <w:t>, dass</w:t>
      </w:r>
      <w:r w:rsidRPr="00346A1B">
        <w:rPr>
          <w:rFonts w:ascii="Arial" w:hAnsi="Arial" w:cs="Arial"/>
          <w:color w:val="1B1B1B"/>
          <w:sz w:val="22"/>
        </w:rPr>
        <w:t xml:space="preserve"> </w:t>
      </w:r>
      <w:r>
        <w:rPr>
          <w:rFonts w:ascii="Arial" w:hAnsi="Arial" w:cs="Arial"/>
          <w:color w:val="1B1B1B"/>
          <w:sz w:val="22"/>
        </w:rPr>
        <w:t xml:space="preserve">mit der Errichtung einer </w:t>
      </w:r>
      <w:r w:rsidRPr="00346A1B">
        <w:rPr>
          <w:rFonts w:ascii="Arial" w:hAnsi="Arial" w:cs="Arial"/>
          <w:color w:val="1B1B1B"/>
          <w:sz w:val="22"/>
        </w:rPr>
        <w:t>dauerhafte</w:t>
      </w:r>
      <w:r>
        <w:rPr>
          <w:rFonts w:ascii="Arial" w:hAnsi="Arial" w:cs="Arial"/>
          <w:color w:val="1B1B1B"/>
          <w:sz w:val="22"/>
        </w:rPr>
        <w:t>n</w:t>
      </w:r>
      <w:r w:rsidRPr="00346A1B">
        <w:rPr>
          <w:rFonts w:ascii="Arial" w:hAnsi="Arial" w:cs="Arial"/>
          <w:color w:val="1B1B1B"/>
          <w:sz w:val="22"/>
        </w:rPr>
        <w:t xml:space="preserve"> Feuer- und Rettungswache im Stadtteil Schnelsen </w:t>
      </w:r>
      <w:r>
        <w:rPr>
          <w:rFonts w:ascii="Arial" w:hAnsi="Arial" w:cs="Arial"/>
          <w:color w:val="1B1B1B"/>
          <w:sz w:val="22"/>
        </w:rPr>
        <w:t xml:space="preserve">eine bedarfsgerechte </w:t>
      </w:r>
      <w:r w:rsidRPr="00346A1B">
        <w:rPr>
          <w:rFonts w:ascii="Arial" w:hAnsi="Arial" w:cs="Arial"/>
          <w:color w:val="1B1B1B"/>
          <w:sz w:val="22"/>
        </w:rPr>
        <w:t>rettungsdienstliche und brandschutztechnische Versorgung sichergestellt w</w:t>
      </w:r>
      <w:r>
        <w:rPr>
          <w:rFonts w:ascii="Arial" w:hAnsi="Arial" w:cs="Arial"/>
          <w:color w:val="1B1B1B"/>
          <w:sz w:val="22"/>
        </w:rPr>
        <w:t>e</w:t>
      </w:r>
      <w:r w:rsidRPr="00346A1B">
        <w:rPr>
          <w:rFonts w:ascii="Arial" w:hAnsi="Arial" w:cs="Arial"/>
          <w:color w:val="1B1B1B"/>
          <w:sz w:val="22"/>
        </w:rPr>
        <w:t>rd</w:t>
      </w:r>
      <w:r>
        <w:rPr>
          <w:rFonts w:ascii="Arial" w:hAnsi="Arial" w:cs="Arial"/>
          <w:color w:val="1B1B1B"/>
          <w:sz w:val="22"/>
        </w:rPr>
        <w:t>en soll</w:t>
      </w:r>
      <w:r w:rsidRPr="00346A1B">
        <w:rPr>
          <w:rFonts w:ascii="Arial" w:hAnsi="Arial" w:cs="Arial"/>
          <w:color w:val="1B1B1B"/>
          <w:sz w:val="22"/>
        </w:rPr>
        <w:t xml:space="preserve">. </w:t>
      </w:r>
    </w:p>
    <w:p w:rsidR="000A5E91" w:rsidRPr="00346A1B" w:rsidRDefault="000A5E91" w:rsidP="00346A1B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 w:rsidRPr="00346A1B">
        <w:rPr>
          <w:rFonts w:ascii="Arial" w:hAnsi="Arial" w:cs="Arial"/>
          <w:color w:val="1B1B1B"/>
          <w:sz w:val="22"/>
        </w:rPr>
        <w:t xml:space="preserve">2. Die </w:t>
      </w:r>
      <w:r>
        <w:rPr>
          <w:rFonts w:ascii="Arial" w:hAnsi="Arial" w:cs="Arial"/>
          <w:color w:val="1B1B1B"/>
          <w:sz w:val="22"/>
        </w:rPr>
        <w:t xml:space="preserve">Bezirksversammlung Eimsbüttel begrüßt, dass bis zur Fertigstellung einer dauerhaften </w:t>
      </w:r>
      <w:r w:rsidRPr="00346A1B">
        <w:rPr>
          <w:rFonts w:ascii="Arial" w:hAnsi="Arial" w:cs="Arial"/>
          <w:color w:val="1B1B1B"/>
          <w:sz w:val="22"/>
        </w:rPr>
        <w:t>Feuer- und Rettungswache</w:t>
      </w:r>
      <w:r>
        <w:rPr>
          <w:rFonts w:ascii="Arial" w:hAnsi="Arial" w:cs="Arial"/>
          <w:color w:val="1B1B1B"/>
          <w:sz w:val="22"/>
        </w:rPr>
        <w:t xml:space="preserve"> eine Interimslösung gefunden worden ist, um schnellstmöglich die notfallmedizinische Versorgung der Bürger in Schnelsen zu verbessern.</w:t>
      </w:r>
    </w:p>
    <w:p w:rsidR="000A5E91" w:rsidRDefault="000A5E91" w:rsidP="007F063E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 w:rsidRPr="007F063E">
        <w:rPr>
          <w:rFonts w:ascii="Arial" w:hAnsi="Arial" w:cs="Arial"/>
          <w:color w:val="1B1B1B"/>
          <w:sz w:val="22"/>
        </w:rPr>
        <w:t xml:space="preserve">3. </w:t>
      </w:r>
      <w:r>
        <w:rPr>
          <w:rFonts w:ascii="Arial" w:hAnsi="Arial" w:cs="Arial"/>
          <w:color w:val="1B1B1B"/>
          <w:sz w:val="22"/>
        </w:rPr>
        <w:t xml:space="preserve">Die Bezirksversammlung Eimsbüttel bittet das </w:t>
      </w:r>
      <w:r w:rsidRPr="00B65196">
        <w:rPr>
          <w:rFonts w:ascii="Arial" w:hAnsi="Arial" w:cs="Arial"/>
          <w:color w:val="1B1B1B"/>
          <w:sz w:val="22"/>
        </w:rPr>
        <w:t>Amt für Innere Verwaltung und Planung</w:t>
      </w:r>
      <w:r>
        <w:rPr>
          <w:rFonts w:ascii="Arial" w:hAnsi="Arial" w:cs="Arial"/>
          <w:color w:val="1B1B1B"/>
          <w:sz w:val="22"/>
        </w:rPr>
        <w:t xml:space="preserve"> darum, für die Errichtung der </w:t>
      </w:r>
      <w:r w:rsidRPr="00346A1B">
        <w:rPr>
          <w:rFonts w:ascii="Arial" w:hAnsi="Arial" w:cs="Arial"/>
          <w:color w:val="1B1B1B"/>
          <w:sz w:val="22"/>
        </w:rPr>
        <w:t>dauerhafte</w:t>
      </w:r>
      <w:r>
        <w:rPr>
          <w:rFonts w:ascii="Arial" w:hAnsi="Arial" w:cs="Arial"/>
          <w:color w:val="1B1B1B"/>
          <w:sz w:val="22"/>
        </w:rPr>
        <w:t>n</w:t>
      </w:r>
      <w:r w:rsidRPr="00346A1B">
        <w:rPr>
          <w:rFonts w:ascii="Arial" w:hAnsi="Arial" w:cs="Arial"/>
          <w:color w:val="1B1B1B"/>
          <w:sz w:val="22"/>
        </w:rPr>
        <w:t xml:space="preserve"> Feuer- und Rettungswache </w:t>
      </w:r>
      <w:r>
        <w:rPr>
          <w:rFonts w:ascii="Arial" w:hAnsi="Arial" w:cs="Arial"/>
          <w:color w:val="1B1B1B"/>
          <w:sz w:val="22"/>
        </w:rPr>
        <w:t>weitere Standorte im Stadtteil Schnelsen zu prüfen und eine dauerhafte Lösung schnellstmöglich umzusetzen.</w:t>
      </w:r>
    </w:p>
    <w:p w:rsidR="000A5E91" w:rsidRPr="007F063E" w:rsidRDefault="000A5E91" w:rsidP="007F063E">
      <w:pPr>
        <w:pStyle w:val="StandardWe"/>
        <w:spacing w:after="120"/>
        <w:rPr>
          <w:rFonts w:ascii="Arial" w:hAnsi="Arial" w:cs="Arial"/>
          <w:color w:val="1B1B1B"/>
          <w:sz w:val="22"/>
        </w:rPr>
      </w:pPr>
      <w:r>
        <w:rPr>
          <w:rFonts w:ascii="Arial" w:hAnsi="Arial" w:cs="Arial"/>
          <w:color w:val="1B1B1B"/>
          <w:sz w:val="22"/>
        </w:rPr>
        <w:t xml:space="preserve">4. Die Bezirksversammlung Eimsbüttel bittet darum, über die weiteren Entwicklungen in Bezug auf die Errichtung einer temporären Rettungswache und einer dauerhaften </w:t>
      </w:r>
      <w:r w:rsidRPr="00346A1B">
        <w:rPr>
          <w:rFonts w:ascii="Arial" w:hAnsi="Arial" w:cs="Arial"/>
          <w:color w:val="1B1B1B"/>
          <w:sz w:val="22"/>
        </w:rPr>
        <w:t>Feuer- und Rettungswache</w:t>
      </w:r>
      <w:r>
        <w:rPr>
          <w:rFonts w:ascii="Arial" w:hAnsi="Arial" w:cs="Arial"/>
          <w:color w:val="1B1B1B"/>
          <w:sz w:val="22"/>
        </w:rPr>
        <w:t xml:space="preserve"> in Schnelsen informiert zu werden.</w:t>
      </w:r>
    </w:p>
    <w:p w:rsidR="000A5E91" w:rsidRDefault="000A5E91" w:rsidP="008452E0">
      <w:pPr>
        <w:pStyle w:val="Standa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Koorosh Armi, Sabine Jansen</w:t>
      </w:r>
      <w:r w:rsidRPr="003C5689">
        <w:rPr>
          <w:rFonts w:ascii="Arial" w:hAnsi="Arial" w:cs="Arial"/>
        </w:rPr>
        <w:t xml:space="preserve"> und SPD-Fraktion</w:t>
      </w:r>
    </w:p>
    <w:p w:rsidR="000A5E91" w:rsidRDefault="000A5E91" w:rsidP="008452E0">
      <w:pPr>
        <w:pStyle w:val="Standa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Ali Mir Agha und GRÜNE-Fraktion</w:t>
      </w:r>
    </w:p>
    <w:sectPr w:rsidR="000A5E91" w:rsidSect="00993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AE4"/>
    <w:multiLevelType w:val="hybridMultilevel"/>
    <w:tmpl w:val="4FDC0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EFA"/>
    <w:multiLevelType w:val="hybridMultilevel"/>
    <w:tmpl w:val="7D664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89D"/>
    <w:multiLevelType w:val="hybridMultilevel"/>
    <w:tmpl w:val="453A24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89E"/>
    <w:multiLevelType w:val="multilevel"/>
    <w:tmpl w:val="36524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E0B75"/>
    <w:multiLevelType w:val="multilevel"/>
    <w:tmpl w:val="76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86115"/>
    <w:multiLevelType w:val="hybridMultilevel"/>
    <w:tmpl w:val="A8BCD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2AE5"/>
    <w:multiLevelType w:val="hybridMultilevel"/>
    <w:tmpl w:val="75828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3DA"/>
    <w:multiLevelType w:val="multilevel"/>
    <w:tmpl w:val="DE620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44FB4"/>
    <w:multiLevelType w:val="hybridMultilevel"/>
    <w:tmpl w:val="FB245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3CF2"/>
    <w:multiLevelType w:val="hybridMultilevel"/>
    <w:tmpl w:val="B03C9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43"/>
    <w:rsid w:val="0003475E"/>
    <w:rsid w:val="00055E7E"/>
    <w:rsid w:val="00075A7B"/>
    <w:rsid w:val="000827AE"/>
    <w:rsid w:val="0008610A"/>
    <w:rsid w:val="0008789A"/>
    <w:rsid w:val="000A5074"/>
    <w:rsid w:val="000A5E91"/>
    <w:rsid w:val="000B37A6"/>
    <w:rsid w:val="000C5823"/>
    <w:rsid w:val="000C74ED"/>
    <w:rsid w:val="000D1891"/>
    <w:rsid w:val="000D3905"/>
    <w:rsid w:val="000E3841"/>
    <w:rsid w:val="000F737D"/>
    <w:rsid w:val="001172E2"/>
    <w:rsid w:val="00117399"/>
    <w:rsid w:val="00141D15"/>
    <w:rsid w:val="00145F4A"/>
    <w:rsid w:val="00147051"/>
    <w:rsid w:val="00155BCC"/>
    <w:rsid w:val="00172F4A"/>
    <w:rsid w:val="00176D62"/>
    <w:rsid w:val="00181E8C"/>
    <w:rsid w:val="001834E3"/>
    <w:rsid w:val="00183AB9"/>
    <w:rsid w:val="001A470A"/>
    <w:rsid w:val="001B6BC3"/>
    <w:rsid w:val="001E1DAA"/>
    <w:rsid w:val="001F1438"/>
    <w:rsid w:val="00215A82"/>
    <w:rsid w:val="00226BAF"/>
    <w:rsid w:val="00245BAF"/>
    <w:rsid w:val="00283515"/>
    <w:rsid w:val="0028483F"/>
    <w:rsid w:val="002A11E1"/>
    <w:rsid w:val="002A1ECE"/>
    <w:rsid w:val="002A36A0"/>
    <w:rsid w:val="002B04CD"/>
    <w:rsid w:val="002B0B09"/>
    <w:rsid w:val="002D1D5E"/>
    <w:rsid w:val="002D29DB"/>
    <w:rsid w:val="002D5C2B"/>
    <w:rsid w:val="002F2893"/>
    <w:rsid w:val="00311D21"/>
    <w:rsid w:val="003162E6"/>
    <w:rsid w:val="00316850"/>
    <w:rsid w:val="003330F5"/>
    <w:rsid w:val="00333320"/>
    <w:rsid w:val="00333703"/>
    <w:rsid w:val="003360DA"/>
    <w:rsid w:val="0034408A"/>
    <w:rsid w:val="00346A1B"/>
    <w:rsid w:val="0038238B"/>
    <w:rsid w:val="003A2196"/>
    <w:rsid w:val="003C085A"/>
    <w:rsid w:val="003C1A37"/>
    <w:rsid w:val="003C484D"/>
    <w:rsid w:val="003C5689"/>
    <w:rsid w:val="003F1B34"/>
    <w:rsid w:val="003F3A64"/>
    <w:rsid w:val="0040696A"/>
    <w:rsid w:val="00435891"/>
    <w:rsid w:val="00445A94"/>
    <w:rsid w:val="00447001"/>
    <w:rsid w:val="00460087"/>
    <w:rsid w:val="0047105A"/>
    <w:rsid w:val="00491F39"/>
    <w:rsid w:val="004A5EA4"/>
    <w:rsid w:val="004A7CC8"/>
    <w:rsid w:val="004F3D42"/>
    <w:rsid w:val="0054201B"/>
    <w:rsid w:val="005516E9"/>
    <w:rsid w:val="00571539"/>
    <w:rsid w:val="005A4733"/>
    <w:rsid w:val="005B3820"/>
    <w:rsid w:val="005C2B7F"/>
    <w:rsid w:val="005E2F9F"/>
    <w:rsid w:val="005F2862"/>
    <w:rsid w:val="0061731A"/>
    <w:rsid w:val="00662A27"/>
    <w:rsid w:val="00673084"/>
    <w:rsid w:val="00692749"/>
    <w:rsid w:val="006C6D54"/>
    <w:rsid w:val="006D6E70"/>
    <w:rsid w:val="006E592B"/>
    <w:rsid w:val="0070643C"/>
    <w:rsid w:val="007074E0"/>
    <w:rsid w:val="007127B5"/>
    <w:rsid w:val="007129AB"/>
    <w:rsid w:val="00725558"/>
    <w:rsid w:val="00732995"/>
    <w:rsid w:val="00733FE4"/>
    <w:rsid w:val="00742B42"/>
    <w:rsid w:val="0074588A"/>
    <w:rsid w:val="007472BA"/>
    <w:rsid w:val="00777569"/>
    <w:rsid w:val="00783527"/>
    <w:rsid w:val="0079060A"/>
    <w:rsid w:val="007952F9"/>
    <w:rsid w:val="007A1ADB"/>
    <w:rsid w:val="007A4A56"/>
    <w:rsid w:val="007B268C"/>
    <w:rsid w:val="007C5BAA"/>
    <w:rsid w:val="007C71EA"/>
    <w:rsid w:val="007D2113"/>
    <w:rsid w:val="007F063E"/>
    <w:rsid w:val="008055F8"/>
    <w:rsid w:val="00817EF2"/>
    <w:rsid w:val="008452E0"/>
    <w:rsid w:val="008575D1"/>
    <w:rsid w:val="00865B0A"/>
    <w:rsid w:val="00892AD5"/>
    <w:rsid w:val="008A793C"/>
    <w:rsid w:val="008B0A71"/>
    <w:rsid w:val="008D0D7F"/>
    <w:rsid w:val="008E113D"/>
    <w:rsid w:val="008E7D1E"/>
    <w:rsid w:val="008F5E38"/>
    <w:rsid w:val="008F65E4"/>
    <w:rsid w:val="009166BD"/>
    <w:rsid w:val="00927685"/>
    <w:rsid w:val="00951B65"/>
    <w:rsid w:val="00954853"/>
    <w:rsid w:val="00967BCF"/>
    <w:rsid w:val="00981B45"/>
    <w:rsid w:val="009854FA"/>
    <w:rsid w:val="00985DEF"/>
    <w:rsid w:val="009871CC"/>
    <w:rsid w:val="009939F3"/>
    <w:rsid w:val="009A420C"/>
    <w:rsid w:val="009B73BA"/>
    <w:rsid w:val="009C0CEF"/>
    <w:rsid w:val="009E1630"/>
    <w:rsid w:val="009F2DD4"/>
    <w:rsid w:val="009F48E4"/>
    <w:rsid w:val="00A03196"/>
    <w:rsid w:val="00A13827"/>
    <w:rsid w:val="00A2422D"/>
    <w:rsid w:val="00A475F4"/>
    <w:rsid w:val="00A85709"/>
    <w:rsid w:val="00A86EBC"/>
    <w:rsid w:val="00AC19D9"/>
    <w:rsid w:val="00AC5B25"/>
    <w:rsid w:val="00AD36C6"/>
    <w:rsid w:val="00AE10AF"/>
    <w:rsid w:val="00AE7CFD"/>
    <w:rsid w:val="00AF0946"/>
    <w:rsid w:val="00AF6EED"/>
    <w:rsid w:val="00B04533"/>
    <w:rsid w:val="00B04C0D"/>
    <w:rsid w:val="00B30198"/>
    <w:rsid w:val="00B31A54"/>
    <w:rsid w:val="00B365AD"/>
    <w:rsid w:val="00B379F2"/>
    <w:rsid w:val="00B450F5"/>
    <w:rsid w:val="00B521FC"/>
    <w:rsid w:val="00B534F3"/>
    <w:rsid w:val="00B6130F"/>
    <w:rsid w:val="00B61415"/>
    <w:rsid w:val="00B627B5"/>
    <w:rsid w:val="00B65196"/>
    <w:rsid w:val="00B66FBE"/>
    <w:rsid w:val="00B711FD"/>
    <w:rsid w:val="00B908A5"/>
    <w:rsid w:val="00BA1866"/>
    <w:rsid w:val="00BA4160"/>
    <w:rsid w:val="00C1513E"/>
    <w:rsid w:val="00C35D7E"/>
    <w:rsid w:val="00C35FCB"/>
    <w:rsid w:val="00C43431"/>
    <w:rsid w:val="00C844AF"/>
    <w:rsid w:val="00CA175D"/>
    <w:rsid w:val="00CC7D89"/>
    <w:rsid w:val="00CD54E4"/>
    <w:rsid w:val="00CE1BF3"/>
    <w:rsid w:val="00CE492F"/>
    <w:rsid w:val="00CF551F"/>
    <w:rsid w:val="00D01DBF"/>
    <w:rsid w:val="00D1221E"/>
    <w:rsid w:val="00D24A66"/>
    <w:rsid w:val="00D2582F"/>
    <w:rsid w:val="00D320DF"/>
    <w:rsid w:val="00D43CED"/>
    <w:rsid w:val="00D54E59"/>
    <w:rsid w:val="00D6003A"/>
    <w:rsid w:val="00D6156E"/>
    <w:rsid w:val="00D7174E"/>
    <w:rsid w:val="00D7723E"/>
    <w:rsid w:val="00D772DC"/>
    <w:rsid w:val="00D96E0F"/>
    <w:rsid w:val="00DB21DC"/>
    <w:rsid w:val="00DC0201"/>
    <w:rsid w:val="00DF54D8"/>
    <w:rsid w:val="00E05543"/>
    <w:rsid w:val="00E1288B"/>
    <w:rsid w:val="00E326F0"/>
    <w:rsid w:val="00E4698E"/>
    <w:rsid w:val="00E63352"/>
    <w:rsid w:val="00E8451F"/>
    <w:rsid w:val="00E87435"/>
    <w:rsid w:val="00E94CDC"/>
    <w:rsid w:val="00E97ABA"/>
    <w:rsid w:val="00EA25EB"/>
    <w:rsid w:val="00EA46BC"/>
    <w:rsid w:val="00EA6E1E"/>
    <w:rsid w:val="00EB0500"/>
    <w:rsid w:val="00EE1FB3"/>
    <w:rsid w:val="00EE2B77"/>
    <w:rsid w:val="00EF2900"/>
    <w:rsid w:val="00EF6180"/>
    <w:rsid w:val="00F06892"/>
    <w:rsid w:val="00F27871"/>
    <w:rsid w:val="00F31601"/>
    <w:rsid w:val="00F46CB2"/>
    <w:rsid w:val="00F522BB"/>
    <w:rsid w:val="00F5480F"/>
    <w:rsid w:val="00F56BE2"/>
    <w:rsid w:val="00F57FA6"/>
    <w:rsid w:val="00F70BE2"/>
    <w:rsid w:val="00F74A56"/>
    <w:rsid w:val="00F77639"/>
    <w:rsid w:val="00F93240"/>
    <w:rsid w:val="00F93335"/>
    <w:rsid w:val="00FC1C66"/>
    <w:rsid w:val="00FC4335"/>
    <w:rsid w:val="00FD14A9"/>
    <w:rsid w:val="00FF15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B365AD"/>
    <w:pPr>
      <w:spacing w:after="200" w:line="276" w:lineRule="auto"/>
    </w:pPr>
    <w:rPr>
      <w:sz w:val="22"/>
      <w:szCs w:val="22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">
    <w:name w:val="Standard (We"/>
    <w:basedOn w:val="Standa"/>
    <w:uiPriority w:val="99"/>
    <w:rsid w:val="00F57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"/>
    <w:uiPriority w:val="99"/>
    <w:rsid w:val="00333320"/>
    <w:rPr>
      <w:rFonts w:cs="Times New Roman"/>
      <w:color w:val="0000FF"/>
      <w:u w:val="single"/>
    </w:rPr>
  </w:style>
  <w:style w:type="paragraph" w:styleId="ListParagraph">
    <w:name w:val="List Paragraph"/>
    <w:basedOn w:val="Standa"/>
    <w:uiPriority w:val="99"/>
    <w:qFormat/>
    <w:rsid w:val="00725558"/>
    <w:pPr>
      <w:ind w:left="720"/>
      <w:contextualSpacing/>
    </w:pPr>
  </w:style>
  <w:style w:type="character" w:styleId="CommentReference">
    <w:name w:val="annotation reference"/>
    <w:basedOn w:val="Absatz-Standardschrift"/>
    <w:uiPriority w:val="99"/>
    <w:semiHidden/>
    <w:rsid w:val="00817EF2"/>
    <w:rPr>
      <w:rFonts w:cs="Times New Roman"/>
      <w:sz w:val="16"/>
    </w:rPr>
  </w:style>
  <w:style w:type="paragraph" w:styleId="CommentText">
    <w:name w:val="annotation text"/>
    <w:basedOn w:val="Standa"/>
    <w:link w:val="CommentTextChar"/>
    <w:uiPriority w:val="99"/>
    <w:semiHidden/>
    <w:rsid w:val="0081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bsatz-Standardschrift"/>
    <w:link w:val="CommentText"/>
    <w:uiPriority w:val="99"/>
    <w:semiHidden/>
    <w:rsid w:val="00817E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EF2"/>
    <w:rPr>
      <w:b/>
      <w:bCs/>
    </w:rPr>
  </w:style>
  <w:style w:type="paragraph" w:customStyle="1" w:styleId="Sprechblasen">
    <w:name w:val="Sprechblasen"/>
    <w:basedOn w:val="Standa"/>
    <w:uiPriority w:val="99"/>
    <w:semiHidden/>
    <w:rsid w:val="0081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817EF2"/>
    <w:rPr>
      <w:rFonts w:ascii="Tahoma" w:hAnsi="Tahoma" w:cs="Tahoma"/>
      <w:sz w:val="16"/>
    </w:rPr>
  </w:style>
  <w:style w:type="character" w:customStyle="1" w:styleId="Herausst">
    <w:name w:val="Herausst"/>
    <w:basedOn w:val="Absatz-Standardschrift"/>
    <w:uiPriority w:val="99"/>
    <w:rsid w:val="007B268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BV, 22</dc:title>
  <dc:subject/>
  <dc:creator>GG</dc:creator>
  <cp:keywords/>
  <cp:lastModifiedBy>Bettina</cp:lastModifiedBy>
  <cp:revision>2</cp:revision>
  <dcterms:created xsi:type="dcterms:W3CDTF">2016-09-09T07:53:00Z</dcterms:created>
  <dcterms:modified xsi:type="dcterms:W3CDTF">2016-09-09T07:53:00Z</dcterms:modified>
</cp:coreProperties>
</file>